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16"/>
        <w:gridCol w:w="299"/>
        <w:gridCol w:w="1260"/>
        <w:gridCol w:w="696"/>
        <w:gridCol w:w="215"/>
        <w:gridCol w:w="296"/>
        <w:gridCol w:w="277"/>
        <w:gridCol w:w="694"/>
        <w:gridCol w:w="289"/>
        <w:gridCol w:w="454"/>
        <w:gridCol w:w="654"/>
        <w:gridCol w:w="831"/>
        <w:gridCol w:w="282"/>
        <w:gridCol w:w="601"/>
        <w:gridCol w:w="985"/>
        <w:gridCol w:w="2025"/>
      </w:tblGrid>
      <w:tr w:rsidR="00595CAA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95CAA" w:rsidRPr="009B05A4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95CAA" w:rsidRPr="009B05A4">
        <w:trPr>
          <w:trHeight w:hRule="exact" w:val="694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595CAA" w:rsidRDefault="00595CAA"/>
        </w:tc>
      </w:tr>
      <w:tr w:rsidR="00595CAA" w:rsidRPr="009B05A4">
        <w:trPr>
          <w:trHeight w:hRule="exact" w:val="555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595CAA" w:rsidRPr="00F65BF3" w:rsidRDefault="002D4EA9">
            <w:pPr>
              <w:spacing w:after="0" w:line="240" w:lineRule="auto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 w:rsidRPr="009B05A4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И УПРАВЛЕНИЕ ОБРАЗОВАТЕЛЬНЫМ ПРОЦЕССОМ</w:t>
            </w:r>
          </w:p>
          <w:p w:rsidR="00595CAA" w:rsidRPr="00F65BF3" w:rsidRDefault="00F65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  <w:t>Публичное выступление</w:t>
            </w:r>
          </w:p>
        </w:tc>
      </w:tr>
      <w:tr w:rsidR="00595CAA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</w:t>
            </w:r>
            <w:r w:rsidR="009B05A4" w:rsidRPr="009B05A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-691515</wp:posOffset>
                  </wp:positionH>
                  <wp:positionV relativeFrom="paragraph">
                    <wp:posOffset>-3489960</wp:posOffset>
                  </wp:positionV>
                  <wp:extent cx="7353300" cy="10315575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0" cy="1031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595CAA" w:rsidRDefault="00595CAA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595CAA" w:rsidRPr="009B05A4">
        <w:trPr>
          <w:trHeight w:hRule="exact" w:val="416"/>
        </w:trPr>
        <w:tc>
          <w:tcPr>
            <w:tcW w:w="426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95CAA" w:rsidRPr="00F65BF3" w:rsidRDefault="002D4EA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595CAA" w:rsidRPr="00F65BF3" w:rsidRDefault="002D4EA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595CAA" w:rsidRPr="009B05A4">
        <w:trPr>
          <w:trHeight w:hRule="exact" w:val="615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555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416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858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 w:rsidRPr="009B05A4">
        <w:trPr>
          <w:trHeight w:hRule="exact" w:val="279"/>
        </w:trPr>
        <w:tc>
          <w:tcPr>
            <w:tcW w:w="472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</w:tbl>
    <w:p w:rsidR="00595CAA" w:rsidRDefault="002D4E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95"/>
        <w:gridCol w:w="804"/>
        <w:gridCol w:w="1070"/>
        <w:gridCol w:w="3736"/>
        <w:gridCol w:w="969"/>
      </w:tblGrid>
      <w:tr w:rsidR="00595C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95CA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 w:rsidP="007C2B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r w:rsidR="007C2B4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</w:t>
            </w:r>
            <w:proofErr w:type="spellEnd"/>
            <w:proofErr w:type="gramEnd"/>
            <w:r w:rsidR="007C2B41"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н., доцент, </w:t>
            </w:r>
            <w:r w:rsidR="007C2B4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Лебедева И.В.</w:t>
            </w:r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  <w:r w:rsidR="009B05A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B05A4" w:rsidRPr="009B05A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-329565</wp:posOffset>
                  </wp:positionH>
                  <wp:positionV relativeFrom="paragraph">
                    <wp:posOffset>-552450</wp:posOffset>
                  </wp:positionV>
                  <wp:extent cx="7153275" cy="1002982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9142" cy="1002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95CAA" w:rsidRPr="009B05A4">
        <w:trPr>
          <w:trHeight w:hRule="exact" w:val="277"/>
        </w:trPr>
        <w:tc>
          <w:tcPr>
            <w:tcW w:w="382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Pr="007C2B41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</w:t>
            </w:r>
            <w:proofErr w:type="gramStart"/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т(</w:t>
            </w:r>
            <w:proofErr w:type="spellStart"/>
            <w:proofErr w:type="gramEnd"/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proofErr w:type="spellEnd"/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</w:t>
            </w:r>
          </w:p>
        </w:tc>
        <w:tc>
          <w:tcPr>
            <w:tcW w:w="852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7C2B41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B4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</w:p>
        </w:tc>
      </w:tr>
      <w:tr w:rsidR="00595CAA" w:rsidRPr="007C2B41">
        <w:trPr>
          <w:trHeight w:hRule="exact" w:val="1111"/>
        </w:trPr>
        <w:tc>
          <w:tcPr>
            <w:tcW w:w="3828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Pr="007C2B41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AC0862" w:rsidRDefault="00AC0862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AC086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Публичное выступление</w:t>
            </w:r>
          </w:p>
        </w:tc>
      </w:tr>
      <w:tr w:rsidR="00595CAA" w:rsidRPr="007C2B41">
        <w:trPr>
          <w:trHeight w:hRule="exact" w:val="277"/>
        </w:trPr>
        <w:tc>
          <w:tcPr>
            <w:tcW w:w="3828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595CAA">
        <w:trPr>
          <w:trHeight w:hRule="exact" w:val="277"/>
        </w:trPr>
        <w:tc>
          <w:tcPr>
            <w:tcW w:w="3828" w:type="dxa"/>
          </w:tcPr>
          <w:p w:rsidR="00595CAA" w:rsidRDefault="00595CAA"/>
        </w:tc>
        <w:tc>
          <w:tcPr>
            <w:tcW w:w="852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9B05A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595CAA" w:rsidRPr="009B05A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595CAA" w:rsidRPr="009B05A4">
        <w:trPr>
          <w:trHeight w:hRule="exact" w:val="555"/>
        </w:trPr>
        <w:tc>
          <w:tcPr>
            <w:tcW w:w="382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AC0862" w:rsidRDefault="00AC0862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AC086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Общей и социальной педагогики</w:t>
            </w:r>
          </w:p>
        </w:tc>
      </w:tr>
      <w:tr w:rsidR="00595CAA">
        <w:trPr>
          <w:trHeight w:hRule="exact" w:val="277"/>
        </w:trPr>
        <w:tc>
          <w:tcPr>
            <w:tcW w:w="3828" w:type="dxa"/>
          </w:tcPr>
          <w:p w:rsidR="00595CAA" w:rsidRDefault="00595CAA"/>
        </w:tc>
        <w:tc>
          <w:tcPr>
            <w:tcW w:w="852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9B05A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 доцент Кочнева Елена Михайловна</w:t>
            </w:r>
          </w:p>
        </w:tc>
      </w:tr>
    </w:tbl>
    <w:p w:rsidR="00595CAA" w:rsidRPr="00F65BF3" w:rsidRDefault="002D4EA9">
      <w:pPr>
        <w:rPr>
          <w:sz w:val="0"/>
          <w:szCs w:val="0"/>
          <w:lang w:val="ru-RU"/>
        </w:rPr>
      </w:pPr>
      <w:r w:rsidRPr="00F65BF3">
        <w:rPr>
          <w:lang w:val="ru-RU"/>
        </w:rPr>
        <w:br w:type="page"/>
      </w:r>
    </w:p>
    <w:p w:rsidR="00595CAA" w:rsidRPr="009B05A4" w:rsidRDefault="00595CAA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7"/>
        <w:gridCol w:w="1487"/>
        <w:gridCol w:w="1749"/>
        <w:gridCol w:w="4798"/>
        <w:gridCol w:w="976"/>
      </w:tblGrid>
      <w:tr w:rsidR="00595CA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МРО - 19.plx</w:t>
            </w:r>
          </w:p>
        </w:tc>
        <w:tc>
          <w:tcPr>
            <w:tcW w:w="5104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95CAA" w:rsidRPr="009B05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дисциплины: ознакомление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основными понятиями, теоретическими и практическими подходами в области делового общения.</w:t>
            </w:r>
          </w:p>
        </w:tc>
      </w:tr>
      <w:tr w:rsidR="00595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понятий, составляющих содержание учебного курса.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Отработка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проектирования программ тренингов делового общения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тренера в ходе тренинга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также в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предтренинговый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посттренинговый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периоды.</w:t>
            </w:r>
          </w:p>
        </w:tc>
      </w:tr>
      <w:tr w:rsidR="00595CAA" w:rsidRPr="009B05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студентов с основными технологиями работы тренера (ролевая игра,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модерация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 опыта и т.д.).</w:t>
            </w:r>
          </w:p>
        </w:tc>
      </w:tr>
      <w:tr w:rsidR="00595CAA" w:rsidRPr="009B05A4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95CA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К.М.03.ДВ.02</w:t>
            </w:r>
          </w:p>
        </w:tc>
      </w:tr>
      <w:tr w:rsidR="00595CAA" w:rsidRPr="009B05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95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5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траектории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</w:p>
        </w:tc>
      </w:tr>
      <w:tr w:rsidR="00595CAA" w:rsidRPr="009B05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595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95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66" w:type="dxa"/>
          </w:tcPr>
          <w:p w:rsidR="00595CAA" w:rsidRDefault="00595CAA"/>
        </w:tc>
        <w:tc>
          <w:tcPr>
            <w:tcW w:w="511" w:type="dxa"/>
          </w:tcPr>
          <w:p w:rsidR="00595CAA" w:rsidRDefault="00595CAA"/>
        </w:tc>
        <w:tc>
          <w:tcPr>
            <w:tcW w:w="1560" w:type="dxa"/>
          </w:tcPr>
          <w:p w:rsidR="00595CAA" w:rsidRDefault="00595CAA"/>
        </w:tc>
        <w:tc>
          <w:tcPr>
            <w:tcW w:w="1844" w:type="dxa"/>
          </w:tcPr>
          <w:p w:rsidR="00595CAA" w:rsidRDefault="00595CAA"/>
        </w:tc>
        <w:tc>
          <w:tcPr>
            <w:tcW w:w="5104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9B05A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5CAA" w:rsidRPr="009B05A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Организует стратегическое планирование и реализует развитие образовательной организации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Технологии, правила, способы и принципы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правила и принципы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и использовать основные технологии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базовые технологии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по образцу некоторые технологии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стратегического планирования и реализации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стратегического планирования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организации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595CAA" w:rsidRPr="009B05A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Управляет участниками образовательных отношений в целях стратегического развития организации в соответствии с государственной политикой и запросами общества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системы управления и контроля участников образовательных отношений в целях стратегического планирования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способы управления и контроля участников образовательных отношений в целях стратегического планирования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приемы управления и контроля участников образовательных отношений в целях стратегического планирования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обобщать, сопоставлять и представлять результаты контроля участников образовательных отношений в целях стратегического планирования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некоторые  способы управления и контроля участников образовательных отношений в целях стратегического планирования</w:t>
            </w:r>
          </w:p>
        </w:tc>
      </w:tr>
      <w:tr w:rsidR="00595CAA" w:rsidRPr="009B05A4">
        <w:trPr>
          <w:trHeight w:hRule="exact" w:val="42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из ограниченного числа приемов управления наиболее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подходящий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контроля участников</w:t>
            </w:r>
          </w:p>
        </w:tc>
      </w:tr>
    </w:tbl>
    <w:p w:rsidR="00595CAA" w:rsidRPr="00F65BF3" w:rsidRDefault="002D4EA9">
      <w:pPr>
        <w:rPr>
          <w:sz w:val="0"/>
          <w:szCs w:val="0"/>
          <w:lang w:val="ru-RU"/>
        </w:rPr>
      </w:pPr>
      <w:r w:rsidRPr="00F65B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80"/>
        <w:gridCol w:w="3234"/>
        <w:gridCol w:w="4808"/>
        <w:gridCol w:w="979"/>
      </w:tblGrid>
      <w:tr w:rsidR="00595C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5CAA" w:rsidRPr="009B05A4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отношений в целях стратегического планирования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стратегического планирования управления коллективом (не менее 10 человек)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коллективом (не более 10 человек)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малой группой</w:t>
            </w:r>
          </w:p>
        </w:tc>
      </w:tr>
      <w:tr w:rsidR="00595CAA" w:rsidRPr="009B05A4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Управляет процессом взаимодействия членов проектной команды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теоретико-методологические основы управления процессом взаимодействия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членой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группы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теоретические концепции управления процессом взаимодействия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членой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группы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правила и способы управления процессом взаимодействия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членой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группы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полный  аудит эффективности взаимодействия членов проектной группы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частичный аудит эффективности взаимодействия членов проектной группы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частичный аудит эффективности взаимодействия членов проектной группы по образцу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лидера группы и распределения групповых ролей для повышения эффективности работы группы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ролей</w:t>
            </w:r>
            <w:proofErr w:type="spellEnd"/>
          </w:p>
        </w:tc>
      </w:tr>
      <w:tr w:rsidR="00595CAA" w:rsidRPr="009B05A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правила, способы, принципы постановки групповых целей в долгосрочной перспективе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правила, способы, принципы постановки групповых целей в краткосрочной перспективе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целей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работы с целями групповыми и индивидуальными, их сопоставления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процесс разработки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целеполагания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целеполагания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оценки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целеполагания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выделенным критериям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проведения оценки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целеполагания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выделенным критериям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оценки своих целей</w:t>
            </w:r>
          </w:p>
        </w:tc>
      </w:tr>
      <w:tr w:rsidR="00595CAA" w:rsidRPr="009B05A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Редактирует, составляет и переводит различные академические тексты в том числе на иностранно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языке(ах);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редактирования, составления и проверки текстов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редактирования и проверки текстов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и перевода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том числе на иностранные языки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текстами на каком-либо иностранном языке</w:t>
            </w:r>
          </w:p>
        </w:tc>
      </w:tr>
      <w:tr w:rsidR="00595CAA" w:rsidRPr="009B05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перевода текстов с иностранного языка</w:t>
            </w:r>
          </w:p>
        </w:tc>
      </w:tr>
      <w:tr w:rsidR="00595CAA" w:rsidRPr="009B05A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95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Общую схему построения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программыс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тренинга делового общения</w:t>
            </w:r>
          </w:p>
        </w:tc>
      </w:tr>
      <w:tr w:rsidR="00595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беседы</w:t>
            </w:r>
            <w:proofErr w:type="spellEnd"/>
          </w:p>
        </w:tc>
      </w:tr>
    </w:tbl>
    <w:p w:rsidR="00595CAA" w:rsidRDefault="002D4E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0"/>
        <w:gridCol w:w="3230"/>
        <w:gridCol w:w="964"/>
        <w:gridCol w:w="696"/>
        <w:gridCol w:w="1115"/>
        <w:gridCol w:w="1250"/>
        <w:gridCol w:w="683"/>
        <w:gridCol w:w="397"/>
        <w:gridCol w:w="980"/>
      </w:tblGrid>
      <w:tr w:rsidR="00595C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1277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426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5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возражениями партнера по взаимодействию</w:t>
            </w:r>
          </w:p>
        </w:tc>
      </w:tr>
      <w:tr w:rsidR="00595CAA" w:rsidRPr="009B05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Устанавливать, поддерживать и выходить из контакта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делом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общении</w:t>
            </w:r>
          </w:p>
        </w:tc>
      </w:tr>
      <w:tr w:rsidR="00595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</w:p>
        </w:tc>
      </w:tr>
      <w:tr w:rsidR="00595CAA" w:rsidRPr="009B05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выделения лидеров группы и распределения ролей в процессе группового взаимодействия</w:t>
            </w:r>
          </w:p>
        </w:tc>
      </w:tr>
      <w:tr w:rsidR="00595CAA" w:rsidRPr="009B05A4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5CA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5CA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Тренигнг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Парциальные цели ведения делового взаимодействия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Парциальные цели ведения делового взаимодействия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установления, поддержания и выхода из контакта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установления, поддержания и выхода из контакта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возражениями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возражениями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подачи обратной связи участникам тренинга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подачи обратной связи участникам тренинга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766" w:type="dxa"/>
          </w:tcPr>
          <w:p w:rsidR="00595CAA" w:rsidRDefault="00595CAA"/>
        </w:tc>
        <w:tc>
          <w:tcPr>
            <w:tcW w:w="228" w:type="dxa"/>
          </w:tcPr>
          <w:p w:rsidR="00595CAA" w:rsidRDefault="00595CAA"/>
        </w:tc>
        <w:tc>
          <w:tcPr>
            <w:tcW w:w="3687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1277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426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CAA" w:rsidRPr="009B05A4">
        <w:trPr>
          <w:trHeight w:hRule="exact" w:val="352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представления о тренинге делового общения.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  основы   психологического   тренинга.   Схема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Изменение как психологическая проблема. Факторы изменений. Основные     представления     о     протекании изменений     в отечественной и зарубежной психологической литературе.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 к проблеме изменений в философии, и ее значение для разработки    тренинга    как    метода многофункциональных преднамеренных изменений.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психологического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работы в психологическом тренинге (индивидуальная \ групповая работа) и их преимущества.  Источники практики группового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  установки   Д.Н.Узнадзе   как   теоретическая   основа социально-психологического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и цели социально-психологического тренинга по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М.Форвергу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поэтапного формирования умственных действий П.Я.Гальперина. Схема социально-психологического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0сновные типы тренинга (по целям и задачам, направленности).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  развития  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группы.    Процессы (элементы) групповой динамики в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   роли    в    тренинге.    Признаки    эффективно    и неэффективно работающей группы.</w:t>
            </w:r>
          </w:p>
        </w:tc>
      </w:tr>
    </w:tbl>
    <w:p w:rsidR="00595CAA" w:rsidRPr="00F65BF3" w:rsidRDefault="002D4EA9">
      <w:pPr>
        <w:rPr>
          <w:sz w:val="0"/>
          <w:szCs w:val="0"/>
          <w:lang w:val="ru-RU"/>
        </w:rPr>
      </w:pPr>
      <w:r w:rsidRPr="00F65B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19"/>
        <w:gridCol w:w="1851"/>
        <w:gridCol w:w="3127"/>
        <w:gridCol w:w="1681"/>
        <w:gridCol w:w="993"/>
      </w:tblGrid>
      <w:tr w:rsidR="00595C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595CAA" w:rsidRDefault="00595CAA"/>
        </w:tc>
        <w:tc>
          <w:tcPr>
            <w:tcW w:w="1702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5CAA" w:rsidRPr="009B05A4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работы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«обратной связи» в тренинге. Методические основы ее организации.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 средства психологического  тренинга:  техники представления информации, имитационные техники.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принципы работы  ведущего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группы. «Типичные ошибки тренера» по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К.Роджерсу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ведущему психологического тренинга. 22.Этические   аспекты  деятельности   ведущего  психологический тренинг.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    подбора  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группы    и    особенности    ее комплектования.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 критерии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невключения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участника  в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тренинговую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группу.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шаги, задачи и особенности этапа создания 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работоспо-собности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психологическом тренинге. Особенности поведения тренера на данном этапе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вступительной лекции в психологическом тренинге.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 ориентации в тренинге. Особенности организации ролевой игры на этапе ориентации.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 содержательные модули этапа изменений (обучения) в 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пси-хологическом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«сухих» и «полусухих» упражнений в тренинге. «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Целост-ное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действие» и «Чемодан», как этапы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тренинг межличностного общения. Понятия: общение, партнерское общение, эффективное взаимодействие. Вербальное и невербальное общение. Техники установления и поддержания контакта. Парциальные цели беседы. Техники слушания. Учет эмоциональных состояний партнеров по взаимодействию. Рефлексия.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Тренинг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креативности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как разновидность  интеллектуального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Мозговой     штурм     как     метод     активного     социально-психологического обучения.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"Уверенность в себе" как разновидность регулятивного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0ценка эффективности тренинга как метода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преднамеренных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изме-нений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10" w:type="dxa"/>
          </w:tcPr>
          <w:p w:rsidR="00595CAA" w:rsidRDefault="00595CAA"/>
        </w:tc>
        <w:tc>
          <w:tcPr>
            <w:tcW w:w="1986" w:type="dxa"/>
          </w:tcPr>
          <w:p w:rsidR="00595CAA" w:rsidRDefault="00595CAA"/>
        </w:tc>
        <w:tc>
          <w:tcPr>
            <w:tcW w:w="1986" w:type="dxa"/>
          </w:tcPr>
          <w:p w:rsidR="00595CAA" w:rsidRDefault="00595CAA"/>
        </w:tc>
        <w:tc>
          <w:tcPr>
            <w:tcW w:w="3403" w:type="dxa"/>
          </w:tcPr>
          <w:p w:rsidR="00595CAA" w:rsidRDefault="00595CAA"/>
        </w:tc>
        <w:tc>
          <w:tcPr>
            <w:tcW w:w="1702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практикум: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595CAA" w:rsidRPr="009B05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=481599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AA" w:rsidRPr="009B05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В. И., Ртищева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=472671</w:t>
            </w:r>
          </w:p>
        </w:tc>
      </w:tr>
      <w:tr w:rsidR="00595CAA" w:rsidRPr="009B05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Зинченко В. Г.,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Зусман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Кирнозе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коммуникация: от системного подхода к синергетической парадигме: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=79344</w:t>
            </w:r>
          </w:p>
        </w:tc>
      </w:tr>
      <w:tr w:rsidR="00595C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Глаголев В.С., Бирюков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Межкультурная коммуникация в условиях глобализации: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595CAA" w:rsidRPr="009B05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Лементуева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Публичное выступление: теория и практика: научн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Москва|Вологда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Инфр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Инженерия,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=444439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Мендельсон В. А.,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Зиганшина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как основа обучения иностранному языку: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=560873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595CAA" w:rsidRDefault="002D4E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3"/>
        <w:gridCol w:w="4779"/>
        <w:gridCol w:w="992"/>
      </w:tblGrid>
      <w:tr w:rsidR="00595C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95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595CAA" w:rsidRPr="009B05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595CAA" w:rsidRPr="009B05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Юрайт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95CAA" w:rsidRPr="009B05A4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5CAA" w:rsidRPr="009B05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595CAA" w:rsidRPr="009B05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595CAA" w:rsidRPr="009B05A4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9B05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95CAA" w:rsidRPr="009B05A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595CAA" w:rsidRPr="00F65BF3" w:rsidRDefault="00595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595CAA" w:rsidRPr="00F65BF3" w:rsidRDefault="00595CAA">
      <w:pPr>
        <w:rPr>
          <w:lang w:val="ru-RU"/>
        </w:rPr>
      </w:pPr>
    </w:p>
    <w:sectPr w:rsidR="00595CAA" w:rsidRPr="00F65BF3" w:rsidSect="0053724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D4EA9"/>
    <w:rsid w:val="0053724A"/>
    <w:rsid w:val="00595CAA"/>
    <w:rsid w:val="007C2B41"/>
    <w:rsid w:val="009B05A4"/>
    <w:rsid w:val="00AC0862"/>
    <w:rsid w:val="00D31453"/>
    <w:rsid w:val="00E209E2"/>
    <w:rsid w:val="00F6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2429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- 19_plx_Тренинг делового общения_</dc:title>
  <dc:creator>FastReport.NET</dc:creator>
  <cp:lastModifiedBy>Надя</cp:lastModifiedBy>
  <cp:revision>6</cp:revision>
  <dcterms:created xsi:type="dcterms:W3CDTF">2019-08-30T07:37:00Z</dcterms:created>
  <dcterms:modified xsi:type="dcterms:W3CDTF">2019-08-30T09:19:00Z</dcterms:modified>
</cp:coreProperties>
</file>